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9A" w:rsidRDefault="002D4967" w:rsidP="00794C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A0EF4" w:rsidRPr="009A0EF4">
        <w:rPr>
          <w:b/>
          <w:sz w:val="36"/>
          <w:szCs w:val="36"/>
        </w:rPr>
        <w:t>План закупок товаров (работ, услуг) АО «Газпром газораспределение Махачкала»                                     на 201</w:t>
      </w:r>
      <w:r w:rsidR="009A0EF4">
        <w:rPr>
          <w:b/>
          <w:sz w:val="36"/>
          <w:szCs w:val="36"/>
        </w:rPr>
        <w:t>7</w:t>
      </w:r>
      <w:r w:rsidR="009A0EF4" w:rsidRPr="009A0EF4">
        <w:rPr>
          <w:b/>
          <w:sz w:val="36"/>
          <w:szCs w:val="36"/>
        </w:rPr>
        <w:t xml:space="preserve"> год, изменения и дополнения от </w:t>
      </w:r>
      <w:r w:rsidR="00A010C9">
        <w:rPr>
          <w:b/>
          <w:sz w:val="36"/>
          <w:szCs w:val="36"/>
        </w:rPr>
        <w:t>0</w:t>
      </w:r>
      <w:r w:rsidR="00EB1DDE">
        <w:rPr>
          <w:b/>
          <w:sz w:val="36"/>
          <w:szCs w:val="36"/>
        </w:rPr>
        <w:t>4</w:t>
      </w:r>
      <w:bookmarkStart w:id="0" w:name="_GoBack"/>
      <w:bookmarkEnd w:id="0"/>
      <w:r w:rsidR="009A0EF4" w:rsidRPr="009A0EF4">
        <w:rPr>
          <w:b/>
          <w:sz w:val="36"/>
          <w:szCs w:val="36"/>
        </w:rPr>
        <w:t>.0</w:t>
      </w:r>
      <w:r w:rsidR="00A010C9">
        <w:rPr>
          <w:b/>
          <w:sz w:val="36"/>
          <w:szCs w:val="36"/>
        </w:rPr>
        <w:t>4</w:t>
      </w:r>
      <w:r w:rsidR="009A0EF4" w:rsidRPr="009A0EF4">
        <w:rPr>
          <w:b/>
          <w:sz w:val="36"/>
          <w:szCs w:val="36"/>
        </w:rPr>
        <w:t>.201</w:t>
      </w:r>
      <w:r w:rsidR="009A0EF4">
        <w:rPr>
          <w:b/>
          <w:sz w:val="36"/>
          <w:szCs w:val="36"/>
        </w:rPr>
        <w:t>7</w:t>
      </w:r>
      <w:r w:rsidR="009A0EF4" w:rsidRPr="009A0EF4">
        <w:rPr>
          <w:b/>
          <w:sz w:val="36"/>
          <w:szCs w:val="36"/>
        </w:rPr>
        <w:t>г.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5867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58676F">
              <w:rPr>
                <w:sz w:val="20"/>
                <w:szCs w:val="20"/>
              </w:rPr>
              <w:t>4150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r w:rsidR="006D6A52">
              <w:rPr>
                <w:sz w:val="16"/>
                <w:szCs w:val="16"/>
              </w:rPr>
              <w:t>2</w:t>
            </w:r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C77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777AF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 </w:t>
            </w:r>
            <w:r w:rsidR="00C777AF">
              <w:rPr>
                <w:sz w:val="16"/>
                <w:szCs w:val="16"/>
              </w:rPr>
              <w:t>570</w:t>
            </w:r>
            <w:r>
              <w:rPr>
                <w:sz w:val="16"/>
                <w:szCs w:val="16"/>
              </w:rPr>
              <w:t>,</w:t>
            </w:r>
            <w:r w:rsidR="00C777A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C777AF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8054C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C777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</w:t>
            </w:r>
            <w:r w:rsidR="00C777AF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0</w:t>
            </w:r>
            <w:r w:rsidR="00C23CBD"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2C5F6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2C5F64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 w:rsidR="002C5F64"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C5F64" w:rsidRPr="00FA70F3" w:rsidRDefault="008C6F6B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2C5F64" w:rsidRPr="00FA70F3" w:rsidRDefault="008C6F6B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2C5F64" w:rsidRPr="00FA70F3" w:rsidRDefault="002C5F64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 w:rsidR="00C17A70"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</w:t>
            </w:r>
            <w:r w:rsidR="00807164" w:rsidRPr="00A91C79">
              <w:rPr>
                <w:sz w:val="16"/>
                <w:szCs w:val="16"/>
              </w:rPr>
              <w:t>0</w:t>
            </w:r>
            <w:r w:rsidRPr="00A91C79">
              <w:rPr>
                <w:sz w:val="16"/>
                <w:szCs w:val="16"/>
              </w:rPr>
              <w:t>00</w:t>
            </w:r>
          </w:p>
        </w:tc>
        <w:tc>
          <w:tcPr>
            <w:tcW w:w="1347" w:type="dxa"/>
            <w:gridSpan w:val="2"/>
            <w:vAlign w:val="center"/>
          </w:tcPr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C5F64" w:rsidRPr="00FA70F3" w:rsidRDefault="00C616AA" w:rsidP="00C616A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17A7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558</w:t>
            </w:r>
            <w:r w:rsidR="00C17A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910</w:t>
            </w:r>
            <w:r w:rsidR="002C5F64" w:rsidRPr="00FA70F3">
              <w:rPr>
                <w:sz w:val="16"/>
                <w:szCs w:val="16"/>
              </w:rPr>
              <w:t>,</w:t>
            </w:r>
            <w:r w:rsidR="00B73758">
              <w:rPr>
                <w:sz w:val="16"/>
                <w:szCs w:val="16"/>
              </w:rPr>
              <w:t>0</w:t>
            </w:r>
            <w:r w:rsidR="002C5F64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C5F64" w:rsidRPr="00FA70F3" w:rsidRDefault="003B248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2C5F64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2C5F64" w:rsidRPr="00FA70F3" w:rsidRDefault="002C5F64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C5F64" w:rsidRPr="00FA70F3" w:rsidRDefault="008C6F6B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045E1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045E1" w:rsidRDefault="004764C3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045E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045E1" w:rsidRPr="00FA70F3" w:rsidRDefault="00AE3875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C045E1" w:rsidRPr="00CC284E" w:rsidRDefault="00AE3875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045E1" w:rsidRPr="00FA70F3" w:rsidRDefault="00C045E1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30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045E1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045E1" w:rsidRPr="00FA70F3" w:rsidRDefault="00C045E1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FA70F3" w:rsidRDefault="00F23D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102EAA" w:rsidRDefault="00F23D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6E1167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="004C4058"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="004C4058"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045E1" w:rsidRDefault="00C045E1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C4058" w:rsidRPr="00FA70F3" w:rsidRDefault="00C777AF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C4058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5C03B9" w:rsidRDefault="00261E8C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4C4058" w:rsidRPr="00FA70F3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102EAA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4C4058" w:rsidRPr="00102EAA" w:rsidRDefault="00261E8C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4C4058" w:rsidRPr="00102EAA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6E1167" w:rsidRDefault="004C4058" w:rsidP="00BA37E9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 w:rsidR="00BA37E9">
              <w:rPr>
                <w:sz w:val="16"/>
                <w:szCs w:val="16"/>
              </w:rPr>
              <w:t>504</w:t>
            </w:r>
            <w:r w:rsidRPr="006E1167">
              <w:rPr>
                <w:sz w:val="16"/>
                <w:szCs w:val="16"/>
              </w:rPr>
              <w:t xml:space="preserve"> </w:t>
            </w:r>
            <w:r w:rsidR="00BA37E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4764C3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C405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C8240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</w:t>
            </w:r>
            <w:r w:rsidR="00C82403">
              <w:rPr>
                <w:sz w:val="16"/>
                <w:szCs w:val="16"/>
              </w:rPr>
              <w:t>;19.20;</w:t>
            </w:r>
          </w:p>
          <w:p w:rsidR="004C4058" w:rsidRPr="00FA70F3" w:rsidRDefault="00C8240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27.90;25.73</w:t>
            </w:r>
          </w:p>
          <w:p w:rsidR="004C4058" w:rsidRPr="00FA70F3" w:rsidRDefault="004C4058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82403" w:rsidRDefault="009A5155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C82403" w:rsidRPr="00C82403">
              <w:rPr>
                <w:sz w:val="16"/>
                <w:szCs w:val="16"/>
              </w:rPr>
              <w:t>;19.20;</w:t>
            </w:r>
          </w:p>
          <w:p w:rsidR="004C4058" w:rsidRPr="00FA70F3" w:rsidRDefault="00C82403" w:rsidP="00FA70F3">
            <w:pPr>
              <w:jc w:val="center"/>
              <w:rPr>
                <w:sz w:val="16"/>
                <w:szCs w:val="16"/>
              </w:rPr>
            </w:pPr>
            <w:r w:rsidRPr="00C82403">
              <w:rPr>
                <w:sz w:val="16"/>
                <w:szCs w:val="16"/>
              </w:rPr>
              <w:t>27.90;25.73</w:t>
            </w:r>
          </w:p>
          <w:p w:rsidR="004C4058" w:rsidRPr="00FA70F3" w:rsidRDefault="004C4058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16AA">
              <w:rPr>
                <w:sz w:val="16"/>
                <w:szCs w:val="16"/>
              </w:rPr>
              <w:t> 068 77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Pr="00FA70F3" w:rsidRDefault="00FF6993" w:rsidP="00807164">
            <w:pPr>
              <w:jc w:val="center"/>
              <w:rPr>
                <w:sz w:val="16"/>
                <w:szCs w:val="16"/>
              </w:rPr>
            </w:pPr>
            <w:r w:rsidRPr="00FF6993">
              <w:rPr>
                <w:sz w:val="16"/>
                <w:szCs w:val="16"/>
              </w:rPr>
              <w:t>январь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4C4058" w:rsidRDefault="004764C3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C405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FA70F3" w:rsidRDefault="007822B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C4058"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7822B2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616A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</w:t>
            </w:r>
            <w:r w:rsidR="00C616AA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Pr="00FA70F3" w:rsidRDefault="004C4058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Default="00184A9A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4C4058" w:rsidRPr="00375BB1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967D03" w:rsidRDefault="004B0826" w:rsidP="00707A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95.11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4C4058" w:rsidP="004B0826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</w:t>
            </w:r>
            <w:r w:rsidR="004B0826">
              <w:rPr>
                <w:sz w:val="16"/>
                <w:szCs w:val="16"/>
              </w:rPr>
              <w:t>.</w:t>
            </w:r>
            <w:r w:rsidRPr="00967D03">
              <w:rPr>
                <w:sz w:val="16"/>
                <w:szCs w:val="16"/>
              </w:rPr>
              <w:t>5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C616AA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C405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7 92</w:t>
            </w:r>
            <w:r w:rsidR="004C4058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Default="00C045E1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rPr>
                <w:sz w:val="16"/>
                <w:szCs w:val="16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184A9A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DA573D" w:rsidRDefault="009522C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4C4058" w:rsidRPr="00DA573D" w:rsidRDefault="004C4058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9522C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32</w:t>
            </w:r>
            <w:r w:rsidR="004C4058">
              <w:rPr>
                <w:sz w:val="16"/>
                <w:szCs w:val="16"/>
              </w:rPr>
              <w:t xml:space="preserve"> </w:t>
            </w:r>
            <w:r w:rsidR="00C616AA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5</w:t>
            </w:r>
            <w:r w:rsidR="004C4058"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="004C4058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8073FC" w:rsidRDefault="004B0826" w:rsidP="00707A17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4C4058" w:rsidRPr="008073FC" w:rsidRDefault="004C405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8073FC" w:rsidRDefault="004B0826" w:rsidP="004B08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4C4058" w:rsidRPr="00E0578C" w:rsidRDefault="004C4058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BA37E9">
            <w:pPr>
              <w:jc w:val="center"/>
              <w:rPr>
                <w:sz w:val="16"/>
                <w:szCs w:val="16"/>
              </w:rPr>
            </w:pPr>
            <w:r w:rsidRPr="00BA37E9">
              <w:rPr>
                <w:sz w:val="16"/>
                <w:szCs w:val="16"/>
              </w:rPr>
              <w:t>53</w:t>
            </w:r>
            <w:r w:rsidR="00BA37E9">
              <w:rPr>
                <w:sz w:val="16"/>
                <w:szCs w:val="16"/>
              </w:rPr>
              <w:t>3</w:t>
            </w:r>
            <w:r w:rsidRPr="00BA37E9">
              <w:rPr>
                <w:sz w:val="16"/>
                <w:szCs w:val="16"/>
              </w:rPr>
              <w:t xml:space="preserve"> 6</w:t>
            </w:r>
            <w:r w:rsidR="00BA37E9">
              <w:rPr>
                <w:sz w:val="16"/>
                <w:szCs w:val="16"/>
              </w:rPr>
              <w:t>90</w:t>
            </w:r>
            <w:r w:rsidRPr="00BA37E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C4058" w:rsidRPr="00FA70F3" w:rsidRDefault="009D13C2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E6FC4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BF564B" w:rsidRDefault="00267297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BF564B" w:rsidRDefault="004C4058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4C4058" w:rsidRPr="00BF564B" w:rsidRDefault="004C4058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 w:rsidR="00507864"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4C4058" w:rsidRPr="00BF564B" w:rsidRDefault="004C4058" w:rsidP="00F4076F">
            <w:pPr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C4058" w:rsidRPr="00BF564B" w:rsidRDefault="004C4058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Default="00BE2F0C" w:rsidP="00BE2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C405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44</w:t>
            </w:r>
            <w:r w:rsidR="004C4058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4C4058" w:rsidRPr="00FA70F3" w:rsidRDefault="004C4058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 w:rsidR="004764C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Default="004C4058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C4058" w:rsidRPr="00FA70F3" w:rsidRDefault="004B0826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65.1</w:t>
            </w:r>
          </w:p>
          <w:p w:rsidR="004C4058" w:rsidRPr="00FA70F3" w:rsidRDefault="004C4058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4B0826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65.1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BE2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E2F0C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</w:t>
            </w:r>
            <w:r w:rsidR="00BE2F0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4C4058" w:rsidRPr="00FA70F3" w:rsidRDefault="00C50207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="004C4058"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8073FC" w:rsidRDefault="0022650D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8073FC" w:rsidRDefault="0022650D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4C4058" w:rsidRPr="00DA573D" w:rsidRDefault="004C4058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4C4058" w:rsidRPr="00DA573D" w:rsidRDefault="004C4058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="004C40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  <w:r w:rsidR="00C72B96">
              <w:rPr>
                <w:sz w:val="16"/>
                <w:szCs w:val="16"/>
              </w:rPr>
              <w:t>00</w:t>
            </w:r>
            <w:r w:rsidR="004C4058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A76EF" w:rsidRPr="00DA76EF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>январь</w:t>
            </w:r>
          </w:p>
          <w:p w:rsidR="004C4058" w:rsidRPr="00FA70F3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764C3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4764C3" w:rsidRDefault="00ED68A3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64C3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4C3" w:rsidRPr="00FA70F3" w:rsidRDefault="004764C3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</w:p>
          <w:p w:rsidR="004764C3" w:rsidRPr="00FA70F3" w:rsidRDefault="00DD51C9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4764C3" w:rsidRPr="00FA70F3" w:rsidRDefault="004764C3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4C3" w:rsidRPr="00FA70F3" w:rsidRDefault="00DD51C9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1F4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F43D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</w:t>
            </w:r>
            <w:r w:rsidR="001F43D7">
              <w:rPr>
                <w:sz w:val="16"/>
                <w:szCs w:val="16"/>
              </w:rPr>
              <w:t>970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662530">
            <w:pPr>
              <w:rPr>
                <w:sz w:val="16"/>
                <w:szCs w:val="16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4764C3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4764C3" w:rsidRPr="00FA70F3" w:rsidRDefault="00ED68A3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4764C3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4C3" w:rsidRDefault="00DD51C9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4764C3" w:rsidRDefault="00DD51C9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4764C3" w:rsidRPr="00BF564B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764C3" w:rsidRPr="00BF564B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4764C3" w:rsidRPr="00FA70F3" w:rsidRDefault="004764C3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4C3" w:rsidRDefault="00BD2260" w:rsidP="00BD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</w:t>
            </w:r>
            <w:r w:rsidR="004764C3">
              <w:rPr>
                <w:sz w:val="16"/>
                <w:szCs w:val="16"/>
              </w:rPr>
              <w:t> 1</w:t>
            </w:r>
            <w:r>
              <w:rPr>
                <w:sz w:val="16"/>
                <w:szCs w:val="16"/>
              </w:rPr>
              <w:t>42</w:t>
            </w:r>
            <w:r w:rsidR="004764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4764C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662530">
            <w:pPr>
              <w:rPr>
                <w:sz w:val="16"/>
                <w:szCs w:val="16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4C3" w:rsidRPr="004C07D7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9D13C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D13C2" w:rsidRPr="00FA70F3" w:rsidRDefault="009D13C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FA70F3" w:rsidRDefault="00DD51C9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FA70F3" w:rsidRDefault="00DD51C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Pr="00FA70F3" w:rsidRDefault="00BD2260" w:rsidP="00BD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13C2" w:rsidRPr="00BD22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180</w:t>
            </w:r>
            <w:r w:rsidR="009D13C2" w:rsidRPr="00BD2260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979" w:type="dxa"/>
            <w:vAlign w:val="center"/>
          </w:tcPr>
          <w:p w:rsidR="009D13C2" w:rsidRPr="00FA70F3" w:rsidRDefault="00E375A6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D13C2" w:rsidRPr="00FA70F3" w:rsidRDefault="00C777A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-август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D13C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D13C2" w:rsidRPr="00FA70F3" w:rsidRDefault="004764C3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FA70F3" w:rsidRDefault="00DD51C9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FA70F3" w:rsidRDefault="00DD51C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Default="009D13C2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</w:t>
            </w:r>
            <w:r w:rsidR="000C5BB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="000C5BBB">
              <w:rPr>
                <w:sz w:val="16"/>
                <w:szCs w:val="16"/>
              </w:rPr>
              <w:t>690</w:t>
            </w:r>
            <w:r>
              <w:rPr>
                <w:sz w:val="16"/>
                <w:szCs w:val="16"/>
              </w:rPr>
              <w:t>,</w:t>
            </w:r>
            <w:r w:rsidR="000C5BB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  <w:p w:rsidR="009D13C2" w:rsidRPr="00FA70F3" w:rsidRDefault="009D13C2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9D13C2" w:rsidRPr="00FA70F3" w:rsidRDefault="00C777AF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A76EF" w:rsidRPr="00DA76EF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>январь</w:t>
            </w:r>
          </w:p>
          <w:p w:rsidR="009D13C2" w:rsidRPr="00FA70F3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5325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5325F" w:rsidRPr="00FA70F3" w:rsidRDefault="0095325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5325F" w:rsidRPr="00FA70F3" w:rsidRDefault="0095325F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5325F" w:rsidRPr="00FA70F3" w:rsidRDefault="0062014C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  <w:p w:rsidR="0095325F" w:rsidRPr="00FA70F3" w:rsidRDefault="0095325F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C04A1" w:rsidRPr="00FA70F3" w:rsidRDefault="0062014C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604" w:type="dxa"/>
            <w:vAlign w:val="center"/>
          </w:tcPr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5325F" w:rsidRPr="00FA70F3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0C5B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4</w:t>
            </w:r>
            <w:r w:rsidR="000C5BBB">
              <w:rPr>
                <w:sz w:val="16"/>
                <w:szCs w:val="16"/>
              </w:rPr>
              <w:t>35</w:t>
            </w:r>
            <w:r w:rsidRPr="00FA70F3">
              <w:rPr>
                <w:sz w:val="16"/>
                <w:szCs w:val="16"/>
              </w:rPr>
              <w:t xml:space="preserve"> </w:t>
            </w:r>
            <w:r w:rsidR="000C5BBB">
              <w:rPr>
                <w:sz w:val="16"/>
                <w:szCs w:val="16"/>
              </w:rPr>
              <w:t>250</w:t>
            </w:r>
            <w:r w:rsidRPr="00FA70F3">
              <w:rPr>
                <w:sz w:val="16"/>
                <w:szCs w:val="16"/>
              </w:rPr>
              <w:t>,</w:t>
            </w:r>
            <w:r w:rsidR="000C5BBB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5325F" w:rsidRPr="00FA70F3" w:rsidRDefault="00C777A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112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484BB1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84BB1" w:rsidRDefault="00484BB1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E62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84BB1" w:rsidRPr="00BF564B" w:rsidRDefault="00484BB1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84BB1" w:rsidRPr="00BF564B" w:rsidRDefault="00484BB1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484BB1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84BB1" w:rsidRPr="00FA70F3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Pr="00FA70F3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84BB1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84BB1" w:rsidRPr="00FA70F3" w:rsidRDefault="00484BB1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84BB1" w:rsidRPr="00FA70F3" w:rsidRDefault="00C777AF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2014C" w:rsidRPr="0062014C" w:rsidRDefault="0062014C" w:rsidP="0062014C">
            <w:pPr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>январь</w:t>
            </w:r>
          </w:p>
          <w:p w:rsidR="00484BB1" w:rsidRPr="00FA70F3" w:rsidRDefault="0062014C" w:rsidP="0062014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D1B4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3D1B42" w:rsidRDefault="002E6204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D1B42">
              <w:rPr>
                <w:sz w:val="16"/>
                <w:szCs w:val="16"/>
              </w:rPr>
              <w:t>2</w:t>
            </w:r>
            <w:r w:rsidR="0095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D1B42" w:rsidRPr="00FA70F3" w:rsidRDefault="003D1B42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 w:rsidR="00955C7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3D1B42" w:rsidRPr="00FA70F3" w:rsidRDefault="00955C77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D1B42" w:rsidRPr="00FA70F3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Pr="00FA70F3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Default="003D1B42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D1B42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D1B42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D1B42" w:rsidRPr="00FA70F3" w:rsidRDefault="00BA37E9" w:rsidP="00BD226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D2260">
              <w:rPr>
                <w:sz w:val="16"/>
                <w:szCs w:val="16"/>
              </w:rPr>
              <w:t>32</w:t>
            </w:r>
            <w:r w:rsidR="003D1B42">
              <w:rPr>
                <w:sz w:val="16"/>
                <w:szCs w:val="16"/>
              </w:rPr>
              <w:t xml:space="preserve"> </w:t>
            </w:r>
            <w:r w:rsidR="00BD2260">
              <w:rPr>
                <w:sz w:val="16"/>
                <w:szCs w:val="16"/>
              </w:rPr>
              <w:t>572</w:t>
            </w:r>
            <w:r w:rsidR="003D1B4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BD2260">
              <w:rPr>
                <w:sz w:val="16"/>
                <w:szCs w:val="16"/>
              </w:rPr>
              <w:t>4</w:t>
            </w:r>
          </w:p>
        </w:tc>
        <w:tc>
          <w:tcPr>
            <w:tcW w:w="979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3D1B42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2014C" w:rsidRPr="0062014C" w:rsidRDefault="0062014C" w:rsidP="0062014C">
            <w:pPr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>январь</w:t>
            </w:r>
          </w:p>
          <w:p w:rsidR="003D1B42" w:rsidRPr="00FA70F3" w:rsidRDefault="0062014C" w:rsidP="0062014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9D13C2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D13C2" w:rsidRDefault="002E6204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507864">
              <w:rPr>
                <w:sz w:val="16"/>
                <w:szCs w:val="16"/>
              </w:rPr>
              <w:t>2</w:t>
            </w:r>
            <w:r w:rsidR="0095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C0587D" w:rsidRDefault="002C709B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C0587D" w:rsidRDefault="00955C77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Pr="00F47489" w:rsidRDefault="009D13C2" w:rsidP="00582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828A0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 </w:t>
            </w:r>
            <w:r w:rsidR="005828A0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D13C2" w:rsidRPr="00D311E2" w:rsidRDefault="00C777A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D13C2" w:rsidRPr="00D311E2" w:rsidRDefault="009D13C2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E7CD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E7CD0" w:rsidRDefault="009E7CD0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77258"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4F0A33" w:rsidRDefault="004F0A33" w:rsidP="00AA13A6">
            <w:pPr>
              <w:jc w:val="center"/>
              <w:rPr>
                <w:sz w:val="16"/>
                <w:szCs w:val="16"/>
              </w:rPr>
            </w:pPr>
          </w:p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49,680</w:t>
            </w:r>
          </w:p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E7CD0" w:rsidRPr="00F47489" w:rsidRDefault="009E7CD0" w:rsidP="009E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286 330,00</w:t>
            </w:r>
          </w:p>
        </w:tc>
        <w:tc>
          <w:tcPr>
            <w:tcW w:w="979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E7CD0" w:rsidRPr="00D311E2" w:rsidRDefault="00D53214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E7CD0" w:rsidRPr="00D311E2" w:rsidRDefault="009E7CD0" w:rsidP="00D53214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E7CD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E7CD0" w:rsidRDefault="002E6204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E7CD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9E7CD0" w:rsidRPr="009A21DF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73C69">
              <w:rPr>
                <w:sz w:val="16"/>
                <w:szCs w:val="16"/>
              </w:rPr>
              <w:t xml:space="preserve">1481,690 </w:t>
            </w:r>
          </w:p>
        </w:tc>
        <w:tc>
          <w:tcPr>
            <w:tcW w:w="1347" w:type="dxa"/>
            <w:gridSpan w:val="2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E7CD0" w:rsidRPr="00F47489" w:rsidRDefault="00AC233E" w:rsidP="00AC23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8 551</w:t>
            </w:r>
            <w:r w:rsidR="009E7C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78</w:t>
            </w:r>
            <w:r w:rsidR="009E7CD0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E7CD0" w:rsidRPr="00D311E2" w:rsidRDefault="009E7CD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</w:p>
        </w:tc>
        <w:tc>
          <w:tcPr>
            <w:tcW w:w="984" w:type="dxa"/>
            <w:vAlign w:val="center"/>
          </w:tcPr>
          <w:p w:rsidR="009E7CD0" w:rsidRPr="00D311E2" w:rsidRDefault="009E7CD0" w:rsidP="00D53214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 w:rsidR="00D53214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5689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56890" w:rsidRPr="00FA70F3" w:rsidRDefault="00456890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56890" w:rsidRDefault="00456890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1 039 630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56890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D53214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D53214" w:rsidRDefault="00D53214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3214" w:rsidRPr="00FA70F3" w:rsidRDefault="00D53214" w:rsidP="00D5321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53214" w:rsidRPr="00CC284E" w:rsidRDefault="00D53214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53214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3214" w:rsidRPr="00DA573D" w:rsidRDefault="00D53214" w:rsidP="00D532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D53214" w:rsidRPr="00DA573D" w:rsidRDefault="00D53214" w:rsidP="00D532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53214" w:rsidRPr="00FA70F3" w:rsidRDefault="00D53214" w:rsidP="00D532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505 820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DA573D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B7369F" w:rsidRPr="00DA573D" w:rsidRDefault="00B7369F" w:rsidP="00630B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B7369F" w:rsidRPr="00FA70F3" w:rsidRDefault="00B7369F" w:rsidP="00B7369F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232 460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B7369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DA573D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B7369F" w:rsidRPr="00DA573D" w:rsidRDefault="00B7369F" w:rsidP="00630B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B7369F" w:rsidRDefault="00B7369F" w:rsidP="00B7369F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</w:t>
            </w:r>
          </w:p>
          <w:p w:rsidR="00B7369F" w:rsidRPr="00FA70F3" w:rsidRDefault="00B7369F" w:rsidP="00B7369F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273 360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B7369F" w:rsidRPr="00E0578C" w:rsidRDefault="00B7369F" w:rsidP="002064AF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2064AF" w:rsidRDefault="00B7369F" w:rsidP="002064AF">
            <w:pPr>
              <w:jc w:val="center"/>
              <w:rPr>
                <w:sz w:val="16"/>
                <w:szCs w:val="16"/>
                <w:highlight w:val="yellow"/>
              </w:rPr>
            </w:pPr>
            <w:r w:rsidRPr="002064AF">
              <w:rPr>
                <w:sz w:val="16"/>
                <w:szCs w:val="16"/>
              </w:rPr>
              <w:t>280 000,00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4B0826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B7369F" w:rsidRPr="00DA573D" w:rsidRDefault="00B7369F" w:rsidP="002064AF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B7369F" w:rsidRPr="00DA573D" w:rsidRDefault="00B7369F" w:rsidP="002064AF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2064AF" w:rsidRDefault="00B7369F" w:rsidP="0027499C">
            <w:pPr>
              <w:jc w:val="center"/>
              <w:rPr>
                <w:sz w:val="16"/>
                <w:szCs w:val="16"/>
                <w:highlight w:val="yellow"/>
              </w:rPr>
            </w:pPr>
            <w:r w:rsidRPr="0027499C">
              <w:rPr>
                <w:sz w:val="16"/>
                <w:szCs w:val="16"/>
              </w:rPr>
              <w:t xml:space="preserve">424 </w:t>
            </w:r>
            <w:r>
              <w:rPr>
                <w:sz w:val="16"/>
                <w:szCs w:val="16"/>
              </w:rPr>
              <w:t>0</w:t>
            </w:r>
            <w:r w:rsidRPr="0027499C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DA76EF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B7369F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FA70F3" w:rsidRDefault="00B7369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B7369F" w:rsidRPr="00FA70F3" w:rsidRDefault="00B7369F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B7369F" w:rsidRPr="00FA70F3" w:rsidRDefault="00B7369F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B7369F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FA70F3" w:rsidRDefault="00B7369F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7369F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Default="00B7369F" w:rsidP="003B2480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9E7CD0">
            <w:pPr>
              <w:jc w:val="center"/>
              <w:rPr>
                <w:sz w:val="16"/>
                <w:szCs w:val="16"/>
              </w:rPr>
            </w:pPr>
            <w:r w:rsidRPr="009E7CD0">
              <w:rPr>
                <w:sz w:val="16"/>
                <w:szCs w:val="16"/>
              </w:rPr>
              <w:t>955 800,00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89533F">
              <w:rPr>
                <w:sz w:val="16"/>
                <w:szCs w:val="16"/>
              </w:rPr>
              <w:t>январь 2016 – декабрь 2016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7369F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3C3BCB" w:rsidRDefault="00B7369F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26.51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3C3BC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26.51</w:t>
            </w:r>
          </w:p>
        </w:tc>
        <w:tc>
          <w:tcPr>
            <w:tcW w:w="1604" w:type="dxa"/>
            <w:vAlign w:val="center"/>
          </w:tcPr>
          <w:p w:rsidR="00B7369F" w:rsidRDefault="00B7369F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Default="00B7369F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7369F" w:rsidRDefault="00B7369F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B7369F" w:rsidRDefault="00B7369F" w:rsidP="00582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236 000,00</w:t>
            </w:r>
          </w:p>
        </w:tc>
        <w:tc>
          <w:tcPr>
            <w:tcW w:w="979" w:type="dxa"/>
            <w:vAlign w:val="center"/>
          </w:tcPr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2017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B7369F" w:rsidRPr="00B411A5" w:rsidRDefault="00B7369F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B411A5" w:rsidRDefault="00B7369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B7369F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BF564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Default="00B7369F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B7369F" w:rsidRPr="00BF564B" w:rsidRDefault="00B7369F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B7369F" w:rsidRPr="00BF564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B7369F" w:rsidRPr="00BF564B" w:rsidRDefault="00B7369F" w:rsidP="00662530">
            <w:pPr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BF564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7369F" w:rsidRPr="00BF564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B7369F" w:rsidRPr="00BF564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369F" w:rsidRPr="00BF564B" w:rsidRDefault="00B7369F" w:rsidP="009E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  <w:r w:rsidRPr="00B3475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Pr="00B34751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BF564B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2017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B7369F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B7369F" w:rsidRDefault="00B7369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3C3BCB" w:rsidRDefault="00B7369F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3C3BC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Default="00B7369F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7369F" w:rsidRDefault="00B7369F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Pr="00D35BF5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151 </w:t>
            </w:r>
            <w:r w:rsidRPr="00D35BF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D35BF5">
              <w:rPr>
                <w:sz w:val="16"/>
                <w:szCs w:val="16"/>
              </w:rPr>
              <w:t>0,00</w:t>
            </w:r>
          </w:p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3C3BCB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2017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B411A5" w:rsidRDefault="00B7369F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227D7F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7369F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B7369F" w:rsidRDefault="00B7369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Default="00B7369F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Default="00B7369F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B7369F" w:rsidRDefault="00B7369F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118 000,00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2017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30B06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5б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30B06" w:rsidRPr="00FA70F3" w:rsidRDefault="00630B06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630B06" w:rsidRPr="00CC284E" w:rsidRDefault="00630B06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630B06" w:rsidRP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30B06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30B06" w:rsidRPr="00FA70F3" w:rsidRDefault="00630B06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630B06" w:rsidRPr="00CC284E" w:rsidRDefault="00630B06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630B06" w:rsidRP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A251FF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251FF" w:rsidRPr="006E1167" w:rsidRDefault="00A251FF" w:rsidP="00A2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251FF" w:rsidRPr="00A251FF" w:rsidRDefault="00A251FF" w:rsidP="00A251FF">
            <w:pPr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A251FF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251FF" w:rsidRPr="005C03B9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A251FF" w:rsidRPr="00FA70F3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251FF" w:rsidRPr="006E1167" w:rsidRDefault="00A251FF" w:rsidP="00A251FF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  <w:lang w:val="en-US"/>
              </w:rPr>
              <w:t>150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9166E3" w:rsidRPr="00FA70F3" w:rsidTr="009166E3">
        <w:trPr>
          <w:cantSplit/>
          <w:trHeight w:val="1041"/>
        </w:trPr>
        <w:tc>
          <w:tcPr>
            <w:tcW w:w="568" w:type="dxa"/>
            <w:vAlign w:val="center"/>
          </w:tcPr>
          <w:p w:rsidR="009166E3" w:rsidRPr="00FA70F3" w:rsidRDefault="009166E3" w:rsidP="009166E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166E3" w:rsidRPr="00BF564B" w:rsidRDefault="009166E3" w:rsidP="009166E3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166E3" w:rsidRDefault="009166E3" w:rsidP="00916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9166E3" w:rsidRPr="009166E3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>апрель</w:t>
            </w:r>
          </w:p>
          <w:p w:rsidR="009166E3" w:rsidRPr="00FA70F3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166E3" w:rsidRPr="009166E3" w:rsidRDefault="009166E3" w:rsidP="009166E3">
            <w:pPr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>апрель</w:t>
            </w:r>
          </w:p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</w:p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</w:p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623A7" w:rsidRPr="00FA70F3" w:rsidTr="007623A7">
        <w:trPr>
          <w:cantSplit/>
          <w:trHeight w:val="1041"/>
        </w:trPr>
        <w:tc>
          <w:tcPr>
            <w:tcW w:w="568" w:type="dxa"/>
            <w:vAlign w:val="center"/>
          </w:tcPr>
          <w:p w:rsidR="007623A7" w:rsidRDefault="007623A7" w:rsidP="008502E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13</w:t>
            </w:r>
            <w:r w:rsidR="008502EF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623A7" w:rsidRPr="00BF564B" w:rsidRDefault="007623A7" w:rsidP="007623A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7623A7" w:rsidRPr="00A17C52" w:rsidRDefault="007623A7" w:rsidP="007623A7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Default="007623A7" w:rsidP="007623A7">
            <w:pPr>
              <w:jc w:val="center"/>
              <w:rPr>
                <w:sz w:val="16"/>
                <w:szCs w:val="16"/>
              </w:rPr>
            </w:pPr>
          </w:p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623A7" w:rsidRDefault="007623A7" w:rsidP="00762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7623A7" w:rsidRPr="007623A7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>апрель</w:t>
            </w:r>
          </w:p>
          <w:p w:rsidR="007623A7" w:rsidRPr="00FA70F3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7623A7" w:rsidRPr="007623A7" w:rsidRDefault="007623A7" w:rsidP="007623A7">
            <w:pPr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>апрель</w:t>
            </w:r>
          </w:p>
          <w:p w:rsidR="007623A7" w:rsidRPr="00FA70F3" w:rsidRDefault="007623A7" w:rsidP="007623A7">
            <w:pPr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7623A7" w:rsidRPr="00FA70F3" w:rsidRDefault="007623A7" w:rsidP="007623A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623A7" w:rsidRPr="00FA70F3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E712E" w:rsidRPr="00FA70F3" w:rsidTr="007623A7">
        <w:trPr>
          <w:cantSplit/>
          <w:trHeight w:val="1041"/>
        </w:trPr>
        <w:tc>
          <w:tcPr>
            <w:tcW w:w="568" w:type="dxa"/>
            <w:vAlign w:val="center"/>
          </w:tcPr>
          <w:p w:rsidR="00BE712E" w:rsidRPr="00FA70F3" w:rsidRDefault="00BE712E" w:rsidP="008502E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8502EF"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E712E" w:rsidRPr="00BF564B" w:rsidRDefault="00BE712E" w:rsidP="00BE712E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BE712E" w:rsidRPr="00901EDC" w:rsidRDefault="00BE712E" w:rsidP="00BE712E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E712E" w:rsidRDefault="008170A1" w:rsidP="00817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E71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021</w:t>
            </w:r>
            <w:r w:rsidR="00BE71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990</w:t>
            </w:r>
            <w:r w:rsidR="00BE712E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E712E" w:rsidRPr="00FA70F3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B03B7">
              <w:rPr>
                <w:sz w:val="16"/>
                <w:szCs w:val="16"/>
              </w:rPr>
              <w:t>апрель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84" w:type="dxa"/>
            <w:vAlign w:val="center"/>
          </w:tcPr>
          <w:p w:rsidR="00BE712E" w:rsidRPr="00BE712E" w:rsidRDefault="00BE712E" w:rsidP="00BE712E">
            <w:pPr>
              <w:jc w:val="center"/>
              <w:rPr>
                <w:sz w:val="16"/>
                <w:szCs w:val="16"/>
              </w:rPr>
            </w:pPr>
            <w:r w:rsidRPr="00BE712E">
              <w:rPr>
                <w:sz w:val="16"/>
                <w:szCs w:val="16"/>
              </w:rPr>
              <w:t>апрель</w:t>
            </w:r>
          </w:p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  <w:r w:rsidRPr="00BE712E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</w:p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</w:p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A0A0A" w:rsidRPr="00FA70F3" w:rsidTr="009A0A0A">
        <w:trPr>
          <w:cantSplit/>
          <w:trHeight w:val="1041"/>
        </w:trPr>
        <w:tc>
          <w:tcPr>
            <w:tcW w:w="568" w:type="dxa"/>
            <w:vAlign w:val="center"/>
          </w:tcPr>
          <w:p w:rsidR="009A0A0A" w:rsidRPr="00FA70F3" w:rsidRDefault="009A0A0A" w:rsidP="00E67B8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</w:t>
            </w:r>
            <w:r w:rsidR="00E67B8C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0A0A" w:rsidRPr="008073FC" w:rsidRDefault="009A0A0A" w:rsidP="009A0A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9A0A0A" w:rsidRPr="008073FC" w:rsidRDefault="009A0A0A" w:rsidP="009A0A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9A0A0A" w:rsidRPr="00DA573D" w:rsidRDefault="009A0A0A" w:rsidP="009A0A0A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9A0A0A" w:rsidRPr="00DA573D" w:rsidRDefault="009A0A0A" w:rsidP="009A0A0A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A0A0A" w:rsidRPr="00FA70F3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0A0A" w:rsidRPr="00FA70F3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0A0A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A0A0A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424 000,00</w:t>
            </w:r>
          </w:p>
        </w:tc>
        <w:tc>
          <w:tcPr>
            <w:tcW w:w="979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0A0A">
              <w:rPr>
                <w:sz w:val="16"/>
                <w:szCs w:val="16"/>
              </w:rPr>
              <w:t>апрель 2017</w:t>
            </w:r>
          </w:p>
        </w:tc>
        <w:tc>
          <w:tcPr>
            <w:tcW w:w="984" w:type="dxa"/>
            <w:vAlign w:val="center"/>
          </w:tcPr>
          <w:p w:rsidR="009A0A0A" w:rsidRPr="009A0A0A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0A0A">
              <w:rPr>
                <w:sz w:val="16"/>
                <w:szCs w:val="16"/>
              </w:rPr>
              <w:t>апрель</w:t>
            </w:r>
          </w:p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0A0A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9A2EC1" w:rsidRPr="00FA70F3" w:rsidTr="009A0A0A">
        <w:trPr>
          <w:cantSplit/>
          <w:trHeight w:val="1041"/>
        </w:trPr>
        <w:tc>
          <w:tcPr>
            <w:tcW w:w="568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2EC1" w:rsidRPr="00FA70F3" w:rsidRDefault="009A2EC1" w:rsidP="00A010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2EC1" w:rsidRDefault="009A2EC1" w:rsidP="00A01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2EC1">
              <w:rPr>
                <w:sz w:val="16"/>
                <w:szCs w:val="16"/>
              </w:rPr>
              <w:t>апрель 2017</w:t>
            </w:r>
          </w:p>
        </w:tc>
        <w:tc>
          <w:tcPr>
            <w:tcW w:w="984" w:type="dxa"/>
            <w:vAlign w:val="center"/>
          </w:tcPr>
          <w:p w:rsidR="009A2EC1" w:rsidRPr="00DA76EF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B6EE2" w:rsidRPr="00FA70F3" w:rsidTr="009B6EE2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9B6EE2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9B6EE2" w:rsidRPr="001D1363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9B6EE2" w:rsidRPr="00A17C52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662530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9B6EE2" w:rsidRPr="00BF564B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9B6EE2" w:rsidRPr="00BF564B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9B6EE2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190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1214BD" w:rsidRDefault="00E67B8C" w:rsidP="00E67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  <w:r w:rsidR="009B6EE2" w:rsidRPr="00462D51">
              <w:rPr>
                <w:sz w:val="16"/>
                <w:szCs w:val="16"/>
              </w:rPr>
              <w:t xml:space="preserve"> 2016-</w:t>
            </w:r>
            <w:r>
              <w:rPr>
                <w:sz w:val="16"/>
                <w:szCs w:val="16"/>
              </w:rPr>
              <w:t>дека</w:t>
            </w:r>
            <w:r w:rsidR="009B6EE2" w:rsidRPr="00462D51">
              <w:rPr>
                <w:sz w:val="16"/>
                <w:szCs w:val="16"/>
              </w:rPr>
              <w:t>брь 2016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9B6EE2" w:rsidRPr="00FA70F3" w:rsidTr="009B6EE2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9B6EE2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9B6EE2" w:rsidRPr="001D1363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9B6EE2" w:rsidRPr="00A17C52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662530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9B6EE2" w:rsidRPr="00BF564B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9B6EE2" w:rsidRPr="00BF564B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9B6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9B6EE2" w:rsidRDefault="009B6EE2" w:rsidP="009B6EE2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Pr="001214BD" w:rsidRDefault="009B6EE2" w:rsidP="009B6EE2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9B6EE2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Default="009B6EE2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9B6EE2" w:rsidRDefault="009B6EE2" w:rsidP="00630B06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Гидромолот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B6EE2" w:rsidRPr="009B6EE2" w:rsidRDefault="009B6EE2" w:rsidP="00630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Delta F5</w:t>
            </w:r>
          </w:p>
        </w:tc>
        <w:tc>
          <w:tcPr>
            <w:tcW w:w="2585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B6EE2" w:rsidRP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Pr="00FA70F3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9B6EE2" w:rsidRPr="00FA70F3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Pr="00630B06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9B6EE2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Default="009B6EE2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A251FF" w:rsidRDefault="00A251FF" w:rsidP="00A251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Мотопомпа</w:t>
            </w:r>
          </w:p>
          <w:p w:rsidR="009B6EE2" w:rsidRPr="00A251FF" w:rsidRDefault="00A251FF" w:rsidP="00A251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Robin PDT 206 T</w:t>
            </w:r>
          </w:p>
        </w:tc>
        <w:tc>
          <w:tcPr>
            <w:tcW w:w="2585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B6EE2" w:rsidRP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Pr="00FA70F3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9B6EE2" w:rsidRPr="00FA70F3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135 000,00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Pr="00630B06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9A2EC1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9A2EC1" w:rsidRDefault="009A2EC1" w:rsidP="009A2EC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2EC1" w:rsidRDefault="009A2EC1" w:rsidP="00A010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9A2EC1" w:rsidRDefault="009A2EC1" w:rsidP="00A010C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9A2EC1" w:rsidRPr="009A2EC1" w:rsidRDefault="009A2EC1" w:rsidP="00E67B8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A2EC1" w:rsidRPr="009B6EE2" w:rsidRDefault="009A2EC1" w:rsidP="00A010C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2EC1" w:rsidRPr="00FA70F3" w:rsidRDefault="009A2EC1" w:rsidP="00A010C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A2EC1" w:rsidRPr="009B6EE2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2EC1" w:rsidRDefault="009A2EC1" w:rsidP="009A2EC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A2EC1" w:rsidRPr="009B6EE2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A2EC1" w:rsidRPr="00630B06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A2EC1" w:rsidRPr="009B6EE2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A2EC1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2EC1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D4967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2D4967" w:rsidRDefault="002D4967" w:rsidP="002D496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2D4967" w:rsidRPr="00102EAA" w:rsidRDefault="002D4967" w:rsidP="00BF148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D4967" w:rsidRPr="00FA70F3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D4967" w:rsidRPr="00FA70F3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D4967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D4967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D4967" w:rsidRPr="006E1167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2D4967" w:rsidRPr="002D4967" w:rsidRDefault="002D4967" w:rsidP="002D49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апрель</w:t>
            </w:r>
          </w:p>
          <w:p w:rsidR="002D4967" w:rsidRPr="00FA70F3" w:rsidRDefault="002D4967" w:rsidP="002D49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2D4967" w:rsidRPr="002D4967" w:rsidRDefault="002D4967" w:rsidP="002D4967">
            <w:pPr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апрель</w:t>
            </w:r>
          </w:p>
          <w:p w:rsidR="002D4967" w:rsidRPr="00FA70F3" w:rsidRDefault="002D4967" w:rsidP="002D4967">
            <w:pPr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B7369F" w:rsidRPr="00FA70F3" w:rsidTr="00662530">
        <w:trPr>
          <w:cantSplit/>
          <w:trHeight w:val="398"/>
        </w:trPr>
        <w:tc>
          <w:tcPr>
            <w:tcW w:w="16302" w:type="dxa"/>
            <w:gridSpan w:val="17"/>
            <w:vAlign w:val="center"/>
          </w:tcPr>
          <w:p w:rsidR="00B7369F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B7369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B7369F" w:rsidRDefault="00B7369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662530" w:rsidRDefault="00B7369F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662530" w:rsidRDefault="00B7369F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B7369F" w:rsidRPr="00662530" w:rsidRDefault="00B7369F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B7369F" w:rsidRPr="00662530" w:rsidRDefault="00B7369F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9A0E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9A0E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9A0E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1F4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979" w:type="dxa"/>
            <w:vAlign w:val="center"/>
          </w:tcPr>
          <w:p w:rsidR="00B7369F" w:rsidRPr="00662530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 xml:space="preserve">оябрь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662530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 xml:space="preserve">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662530" w:rsidRDefault="00B7369F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662530" w:rsidRDefault="00B7369F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нет</w:t>
            </w:r>
          </w:p>
        </w:tc>
      </w:tr>
    </w:tbl>
    <w:p w:rsidR="00B7369F" w:rsidRDefault="00B7369F" w:rsidP="00ED68A3">
      <w:pPr>
        <w:jc w:val="center"/>
        <w:rPr>
          <w:b/>
          <w:sz w:val="20"/>
          <w:szCs w:val="20"/>
        </w:rPr>
      </w:pPr>
    </w:p>
    <w:p w:rsidR="00577439" w:rsidRPr="003533EA" w:rsidRDefault="00577439" w:rsidP="00ED68A3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 xml:space="preserve">Исполнительный директор                                                                                                                                         </w:t>
      </w:r>
      <w:r w:rsidR="004B7226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>.</w:t>
      </w:r>
      <w:r w:rsidR="004B7226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 xml:space="preserve">. </w:t>
      </w:r>
      <w:proofErr w:type="spellStart"/>
      <w:r w:rsidR="004B7226">
        <w:rPr>
          <w:b/>
          <w:sz w:val="20"/>
          <w:szCs w:val="20"/>
        </w:rPr>
        <w:t>К</w:t>
      </w:r>
      <w:r w:rsidR="00AC233E">
        <w:rPr>
          <w:b/>
          <w:sz w:val="20"/>
          <w:szCs w:val="20"/>
        </w:rPr>
        <w:t>о</w:t>
      </w:r>
      <w:r w:rsidR="004B7226">
        <w:rPr>
          <w:b/>
          <w:sz w:val="20"/>
          <w:szCs w:val="20"/>
        </w:rPr>
        <w:t>жарский</w:t>
      </w:r>
      <w:proofErr w:type="spellEnd"/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D53214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94" w:rsidRDefault="00134994" w:rsidP="00227F0F">
      <w:r>
        <w:separator/>
      </w:r>
    </w:p>
  </w:endnote>
  <w:endnote w:type="continuationSeparator" w:id="0">
    <w:p w:rsidR="00134994" w:rsidRDefault="00134994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8D" w:rsidRDefault="00BF148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B1DDE">
      <w:rPr>
        <w:noProof/>
      </w:rPr>
      <w:t>1</w:t>
    </w:r>
    <w:r>
      <w:rPr>
        <w:noProof/>
      </w:rPr>
      <w:fldChar w:fldCharType="end"/>
    </w:r>
  </w:p>
  <w:p w:rsidR="00BF148D" w:rsidRDefault="00BF14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94" w:rsidRDefault="00134994" w:rsidP="00227F0F">
      <w:r>
        <w:separator/>
      </w:r>
    </w:p>
  </w:footnote>
  <w:footnote w:type="continuationSeparator" w:id="0">
    <w:p w:rsidR="00134994" w:rsidRDefault="00134994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1995"/>
    <w:rsid w:val="00005458"/>
    <w:rsid w:val="00011E4E"/>
    <w:rsid w:val="00016EAF"/>
    <w:rsid w:val="0001731A"/>
    <w:rsid w:val="000214DC"/>
    <w:rsid w:val="000230D8"/>
    <w:rsid w:val="00023115"/>
    <w:rsid w:val="00023F61"/>
    <w:rsid w:val="000260A8"/>
    <w:rsid w:val="00027273"/>
    <w:rsid w:val="000376A1"/>
    <w:rsid w:val="00044944"/>
    <w:rsid w:val="00046464"/>
    <w:rsid w:val="0005154D"/>
    <w:rsid w:val="000533DC"/>
    <w:rsid w:val="000553A8"/>
    <w:rsid w:val="000710B6"/>
    <w:rsid w:val="00071805"/>
    <w:rsid w:val="00071C3A"/>
    <w:rsid w:val="00076415"/>
    <w:rsid w:val="00077A9E"/>
    <w:rsid w:val="000851AB"/>
    <w:rsid w:val="000865A0"/>
    <w:rsid w:val="00090D22"/>
    <w:rsid w:val="00092F5D"/>
    <w:rsid w:val="0009687C"/>
    <w:rsid w:val="000A265C"/>
    <w:rsid w:val="000A6309"/>
    <w:rsid w:val="000A7A47"/>
    <w:rsid w:val="000C005D"/>
    <w:rsid w:val="000C2403"/>
    <w:rsid w:val="000C5BBB"/>
    <w:rsid w:val="000C653C"/>
    <w:rsid w:val="000D6AEA"/>
    <w:rsid w:val="000D7C1C"/>
    <w:rsid w:val="000E0F06"/>
    <w:rsid w:val="000E39F0"/>
    <w:rsid w:val="000E7F12"/>
    <w:rsid w:val="000F5DFF"/>
    <w:rsid w:val="000F76CE"/>
    <w:rsid w:val="00100A99"/>
    <w:rsid w:val="00103292"/>
    <w:rsid w:val="00112B71"/>
    <w:rsid w:val="00112F25"/>
    <w:rsid w:val="001137C1"/>
    <w:rsid w:val="00115CDE"/>
    <w:rsid w:val="001211C7"/>
    <w:rsid w:val="001241EF"/>
    <w:rsid w:val="0012763E"/>
    <w:rsid w:val="00130B42"/>
    <w:rsid w:val="00133724"/>
    <w:rsid w:val="00134302"/>
    <w:rsid w:val="00134994"/>
    <w:rsid w:val="00134DA5"/>
    <w:rsid w:val="00136E5C"/>
    <w:rsid w:val="00146A51"/>
    <w:rsid w:val="001479C4"/>
    <w:rsid w:val="00153203"/>
    <w:rsid w:val="0016227C"/>
    <w:rsid w:val="00166366"/>
    <w:rsid w:val="00170161"/>
    <w:rsid w:val="00173EBA"/>
    <w:rsid w:val="001746BF"/>
    <w:rsid w:val="00180C02"/>
    <w:rsid w:val="00183B83"/>
    <w:rsid w:val="00184A9A"/>
    <w:rsid w:val="00185051"/>
    <w:rsid w:val="0019058F"/>
    <w:rsid w:val="00193642"/>
    <w:rsid w:val="00197934"/>
    <w:rsid w:val="001A13B9"/>
    <w:rsid w:val="001A23C6"/>
    <w:rsid w:val="001A5B33"/>
    <w:rsid w:val="001B0512"/>
    <w:rsid w:val="001B5E70"/>
    <w:rsid w:val="001B6764"/>
    <w:rsid w:val="001B6820"/>
    <w:rsid w:val="001B69C6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E5636"/>
    <w:rsid w:val="001E5D44"/>
    <w:rsid w:val="001E65F1"/>
    <w:rsid w:val="001F36EC"/>
    <w:rsid w:val="001F43D7"/>
    <w:rsid w:val="001F52D3"/>
    <w:rsid w:val="00200EF8"/>
    <w:rsid w:val="00202629"/>
    <w:rsid w:val="002030CE"/>
    <w:rsid w:val="00203612"/>
    <w:rsid w:val="002044AC"/>
    <w:rsid w:val="00204B31"/>
    <w:rsid w:val="002064AF"/>
    <w:rsid w:val="002163AD"/>
    <w:rsid w:val="00216A64"/>
    <w:rsid w:val="002204BD"/>
    <w:rsid w:val="0022583B"/>
    <w:rsid w:val="00226405"/>
    <w:rsid w:val="0022650D"/>
    <w:rsid w:val="00227F0F"/>
    <w:rsid w:val="00233060"/>
    <w:rsid w:val="00234A27"/>
    <w:rsid w:val="0023533C"/>
    <w:rsid w:val="002355F0"/>
    <w:rsid w:val="00243181"/>
    <w:rsid w:val="00243835"/>
    <w:rsid w:val="00244C65"/>
    <w:rsid w:val="00261E8C"/>
    <w:rsid w:val="00267297"/>
    <w:rsid w:val="00267A46"/>
    <w:rsid w:val="002729AC"/>
    <w:rsid w:val="0027499C"/>
    <w:rsid w:val="00275D16"/>
    <w:rsid w:val="002804DA"/>
    <w:rsid w:val="0028298A"/>
    <w:rsid w:val="00297400"/>
    <w:rsid w:val="002A6238"/>
    <w:rsid w:val="002A7B07"/>
    <w:rsid w:val="002B24AF"/>
    <w:rsid w:val="002C5F64"/>
    <w:rsid w:val="002C709B"/>
    <w:rsid w:val="002D14BB"/>
    <w:rsid w:val="002D293E"/>
    <w:rsid w:val="002D379E"/>
    <w:rsid w:val="002D3E89"/>
    <w:rsid w:val="002D4967"/>
    <w:rsid w:val="002E1685"/>
    <w:rsid w:val="002E3C28"/>
    <w:rsid w:val="002E4A10"/>
    <w:rsid w:val="002E4F7C"/>
    <w:rsid w:val="002E6204"/>
    <w:rsid w:val="002E67C2"/>
    <w:rsid w:val="002E6898"/>
    <w:rsid w:val="002F06DB"/>
    <w:rsid w:val="002F0B5B"/>
    <w:rsid w:val="002F178F"/>
    <w:rsid w:val="002F26A0"/>
    <w:rsid w:val="002F28E5"/>
    <w:rsid w:val="00302F9A"/>
    <w:rsid w:val="003066E6"/>
    <w:rsid w:val="00312565"/>
    <w:rsid w:val="00313E92"/>
    <w:rsid w:val="0032097E"/>
    <w:rsid w:val="00323820"/>
    <w:rsid w:val="003326E3"/>
    <w:rsid w:val="00337C10"/>
    <w:rsid w:val="00345D8F"/>
    <w:rsid w:val="00351BC4"/>
    <w:rsid w:val="003533EA"/>
    <w:rsid w:val="003545D4"/>
    <w:rsid w:val="0035726A"/>
    <w:rsid w:val="003615C7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1F4E"/>
    <w:rsid w:val="003B2480"/>
    <w:rsid w:val="003B2940"/>
    <w:rsid w:val="003B3BE7"/>
    <w:rsid w:val="003B71A2"/>
    <w:rsid w:val="003B7723"/>
    <w:rsid w:val="003C09A0"/>
    <w:rsid w:val="003C0AF1"/>
    <w:rsid w:val="003C2F03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6406"/>
    <w:rsid w:val="0040448B"/>
    <w:rsid w:val="00405924"/>
    <w:rsid w:val="004078B7"/>
    <w:rsid w:val="00407F6F"/>
    <w:rsid w:val="00410C48"/>
    <w:rsid w:val="00411699"/>
    <w:rsid w:val="00413966"/>
    <w:rsid w:val="00420895"/>
    <w:rsid w:val="0042255B"/>
    <w:rsid w:val="004248CA"/>
    <w:rsid w:val="00425A25"/>
    <w:rsid w:val="004273D6"/>
    <w:rsid w:val="00436956"/>
    <w:rsid w:val="00436ACD"/>
    <w:rsid w:val="004475BB"/>
    <w:rsid w:val="00456890"/>
    <w:rsid w:val="004670BE"/>
    <w:rsid w:val="00473DCE"/>
    <w:rsid w:val="004764C3"/>
    <w:rsid w:val="00484026"/>
    <w:rsid w:val="00484BB1"/>
    <w:rsid w:val="00493460"/>
    <w:rsid w:val="004A68AA"/>
    <w:rsid w:val="004A6D64"/>
    <w:rsid w:val="004B0826"/>
    <w:rsid w:val="004B57FB"/>
    <w:rsid w:val="004B6FDB"/>
    <w:rsid w:val="004B7180"/>
    <w:rsid w:val="004B7226"/>
    <w:rsid w:val="004C0184"/>
    <w:rsid w:val="004C07D7"/>
    <w:rsid w:val="004C149F"/>
    <w:rsid w:val="004C231D"/>
    <w:rsid w:val="004C4058"/>
    <w:rsid w:val="004C499E"/>
    <w:rsid w:val="004C5D26"/>
    <w:rsid w:val="004D0773"/>
    <w:rsid w:val="004D1681"/>
    <w:rsid w:val="004D57D5"/>
    <w:rsid w:val="004D66F7"/>
    <w:rsid w:val="004E5C2F"/>
    <w:rsid w:val="004E6FC4"/>
    <w:rsid w:val="004F0A33"/>
    <w:rsid w:val="004F40C6"/>
    <w:rsid w:val="004F538A"/>
    <w:rsid w:val="004F7C85"/>
    <w:rsid w:val="004F7C8F"/>
    <w:rsid w:val="0050029C"/>
    <w:rsid w:val="005019AB"/>
    <w:rsid w:val="00504139"/>
    <w:rsid w:val="00507864"/>
    <w:rsid w:val="005175B9"/>
    <w:rsid w:val="00526517"/>
    <w:rsid w:val="0052678D"/>
    <w:rsid w:val="00527C6D"/>
    <w:rsid w:val="00532ECF"/>
    <w:rsid w:val="005428B1"/>
    <w:rsid w:val="00543F25"/>
    <w:rsid w:val="00546576"/>
    <w:rsid w:val="005500D1"/>
    <w:rsid w:val="00555CFC"/>
    <w:rsid w:val="00557263"/>
    <w:rsid w:val="00557A71"/>
    <w:rsid w:val="005708C6"/>
    <w:rsid w:val="005717F2"/>
    <w:rsid w:val="005727CB"/>
    <w:rsid w:val="00577439"/>
    <w:rsid w:val="00580E23"/>
    <w:rsid w:val="005828A0"/>
    <w:rsid w:val="005850D4"/>
    <w:rsid w:val="0058676F"/>
    <w:rsid w:val="005900FF"/>
    <w:rsid w:val="00590446"/>
    <w:rsid w:val="00596389"/>
    <w:rsid w:val="005A3E50"/>
    <w:rsid w:val="005A667B"/>
    <w:rsid w:val="005B2D5C"/>
    <w:rsid w:val="005B3474"/>
    <w:rsid w:val="005B52B2"/>
    <w:rsid w:val="005C2A02"/>
    <w:rsid w:val="005C3350"/>
    <w:rsid w:val="005C3D81"/>
    <w:rsid w:val="005C55C5"/>
    <w:rsid w:val="005C7480"/>
    <w:rsid w:val="005E292C"/>
    <w:rsid w:val="005E785E"/>
    <w:rsid w:val="005F38B2"/>
    <w:rsid w:val="005F3F67"/>
    <w:rsid w:val="005F71F8"/>
    <w:rsid w:val="00600563"/>
    <w:rsid w:val="00611E24"/>
    <w:rsid w:val="0062014C"/>
    <w:rsid w:val="00620E12"/>
    <w:rsid w:val="0062170C"/>
    <w:rsid w:val="00626428"/>
    <w:rsid w:val="00627321"/>
    <w:rsid w:val="00630B06"/>
    <w:rsid w:val="00632441"/>
    <w:rsid w:val="006365FC"/>
    <w:rsid w:val="0063764D"/>
    <w:rsid w:val="00643AE2"/>
    <w:rsid w:val="0064456E"/>
    <w:rsid w:val="006446BE"/>
    <w:rsid w:val="00644D3B"/>
    <w:rsid w:val="00650018"/>
    <w:rsid w:val="0065296B"/>
    <w:rsid w:val="00655D2D"/>
    <w:rsid w:val="0065694C"/>
    <w:rsid w:val="00656C0E"/>
    <w:rsid w:val="00657C68"/>
    <w:rsid w:val="00662530"/>
    <w:rsid w:val="00664796"/>
    <w:rsid w:val="00666630"/>
    <w:rsid w:val="00672EF1"/>
    <w:rsid w:val="00673112"/>
    <w:rsid w:val="00676CE0"/>
    <w:rsid w:val="0069226A"/>
    <w:rsid w:val="00693213"/>
    <w:rsid w:val="006938C1"/>
    <w:rsid w:val="006A55A3"/>
    <w:rsid w:val="006B31EB"/>
    <w:rsid w:val="006B3ACB"/>
    <w:rsid w:val="006B7751"/>
    <w:rsid w:val="006C4057"/>
    <w:rsid w:val="006C42FD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6F7244"/>
    <w:rsid w:val="00703338"/>
    <w:rsid w:val="00706F96"/>
    <w:rsid w:val="00707A17"/>
    <w:rsid w:val="00720A87"/>
    <w:rsid w:val="007269B4"/>
    <w:rsid w:val="00732F3E"/>
    <w:rsid w:val="007364EC"/>
    <w:rsid w:val="007378C5"/>
    <w:rsid w:val="0074067E"/>
    <w:rsid w:val="007458C2"/>
    <w:rsid w:val="00756DC8"/>
    <w:rsid w:val="007623A7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A0049"/>
    <w:rsid w:val="007A00A9"/>
    <w:rsid w:val="007A2498"/>
    <w:rsid w:val="007A2F33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3FC9"/>
    <w:rsid w:val="007D7441"/>
    <w:rsid w:val="007E3D6A"/>
    <w:rsid w:val="007E76E6"/>
    <w:rsid w:val="007F0469"/>
    <w:rsid w:val="007F182B"/>
    <w:rsid w:val="007F2DAE"/>
    <w:rsid w:val="007F41FA"/>
    <w:rsid w:val="007F5795"/>
    <w:rsid w:val="007F781A"/>
    <w:rsid w:val="0080202A"/>
    <w:rsid w:val="008054C9"/>
    <w:rsid w:val="00805A89"/>
    <w:rsid w:val="00807164"/>
    <w:rsid w:val="008073FC"/>
    <w:rsid w:val="00810F5B"/>
    <w:rsid w:val="00813670"/>
    <w:rsid w:val="00814ACD"/>
    <w:rsid w:val="0081528D"/>
    <w:rsid w:val="008170A1"/>
    <w:rsid w:val="00817A49"/>
    <w:rsid w:val="0084199E"/>
    <w:rsid w:val="00842F1F"/>
    <w:rsid w:val="00845C5A"/>
    <w:rsid w:val="00846D35"/>
    <w:rsid w:val="008502EF"/>
    <w:rsid w:val="00857DF2"/>
    <w:rsid w:val="008618E8"/>
    <w:rsid w:val="00862435"/>
    <w:rsid w:val="008631D5"/>
    <w:rsid w:val="00864667"/>
    <w:rsid w:val="00865212"/>
    <w:rsid w:val="00870833"/>
    <w:rsid w:val="00875669"/>
    <w:rsid w:val="00875708"/>
    <w:rsid w:val="00875729"/>
    <w:rsid w:val="0087625E"/>
    <w:rsid w:val="00877534"/>
    <w:rsid w:val="00884E3D"/>
    <w:rsid w:val="008875EB"/>
    <w:rsid w:val="0088766A"/>
    <w:rsid w:val="008915C1"/>
    <w:rsid w:val="0089533F"/>
    <w:rsid w:val="008A0C23"/>
    <w:rsid w:val="008B3721"/>
    <w:rsid w:val="008C1352"/>
    <w:rsid w:val="008C6681"/>
    <w:rsid w:val="008C6F6B"/>
    <w:rsid w:val="008D076D"/>
    <w:rsid w:val="008D4798"/>
    <w:rsid w:val="008D53FC"/>
    <w:rsid w:val="008E20C7"/>
    <w:rsid w:val="008E34F9"/>
    <w:rsid w:val="008E4A35"/>
    <w:rsid w:val="008E7BFC"/>
    <w:rsid w:val="008F2E47"/>
    <w:rsid w:val="00904191"/>
    <w:rsid w:val="00906513"/>
    <w:rsid w:val="00906B79"/>
    <w:rsid w:val="009102AB"/>
    <w:rsid w:val="00916535"/>
    <w:rsid w:val="009166E3"/>
    <w:rsid w:val="00917772"/>
    <w:rsid w:val="00922527"/>
    <w:rsid w:val="009305DD"/>
    <w:rsid w:val="009323A0"/>
    <w:rsid w:val="00944A27"/>
    <w:rsid w:val="00946DAF"/>
    <w:rsid w:val="0094799E"/>
    <w:rsid w:val="00947FC1"/>
    <w:rsid w:val="009522C8"/>
    <w:rsid w:val="00953112"/>
    <w:rsid w:val="0095325F"/>
    <w:rsid w:val="00954A89"/>
    <w:rsid w:val="00955BDC"/>
    <w:rsid w:val="00955C77"/>
    <w:rsid w:val="00960352"/>
    <w:rsid w:val="009611FA"/>
    <w:rsid w:val="00964A84"/>
    <w:rsid w:val="009651C6"/>
    <w:rsid w:val="00967D03"/>
    <w:rsid w:val="0097326B"/>
    <w:rsid w:val="00977E39"/>
    <w:rsid w:val="009802F7"/>
    <w:rsid w:val="00981BEB"/>
    <w:rsid w:val="0098242B"/>
    <w:rsid w:val="00983D3A"/>
    <w:rsid w:val="009900D7"/>
    <w:rsid w:val="009927A6"/>
    <w:rsid w:val="009A0A0A"/>
    <w:rsid w:val="009A0EF4"/>
    <w:rsid w:val="009A1C91"/>
    <w:rsid w:val="009A21DF"/>
    <w:rsid w:val="009A2EC1"/>
    <w:rsid w:val="009A3A50"/>
    <w:rsid w:val="009A5155"/>
    <w:rsid w:val="009B6EE2"/>
    <w:rsid w:val="009D13C2"/>
    <w:rsid w:val="009D516C"/>
    <w:rsid w:val="009E2A61"/>
    <w:rsid w:val="009E7CD0"/>
    <w:rsid w:val="009F0C11"/>
    <w:rsid w:val="00A0080A"/>
    <w:rsid w:val="00A00C3D"/>
    <w:rsid w:val="00A010C9"/>
    <w:rsid w:val="00A0159E"/>
    <w:rsid w:val="00A05EC3"/>
    <w:rsid w:val="00A07786"/>
    <w:rsid w:val="00A10782"/>
    <w:rsid w:val="00A11441"/>
    <w:rsid w:val="00A13A5B"/>
    <w:rsid w:val="00A251FF"/>
    <w:rsid w:val="00A25AE8"/>
    <w:rsid w:val="00A2665C"/>
    <w:rsid w:val="00A31124"/>
    <w:rsid w:val="00A315FC"/>
    <w:rsid w:val="00A34C63"/>
    <w:rsid w:val="00A37DC8"/>
    <w:rsid w:val="00A41CB2"/>
    <w:rsid w:val="00A42143"/>
    <w:rsid w:val="00A437DD"/>
    <w:rsid w:val="00A52EB3"/>
    <w:rsid w:val="00A52F85"/>
    <w:rsid w:val="00A6152A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DA"/>
    <w:rsid w:val="00A91C79"/>
    <w:rsid w:val="00A9331D"/>
    <w:rsid w:val="00A933E1"/>
    <w:rsid w:val="00AA13A6"/>
    <w:rsid w:val="00AA1865"/>
    <w:rsid w:val="00AA4FC1"/>
    <w:rsid w:val="00AB0DBA"/>
    <w:rsid w:val="00AB627E"/>
    <w:rsid w:val="00AC04B1"/>
    <w:rsid w:val="00AC1DED"/>
    <w:rsid w:val="00AC233E"/>
    <w:rsid w:val="00AD01B2"/>
    <w:rsid w:val="00AD42CF"/>
    <w:rsid w:val="00AE0372"/>
    <w:rsid w:val="00AE3875"/>
    <w:rsid w:val="00AE5913"/>
    <w:rsid w:val="00AE645D"/>
    <w:rsid w:val="00AF2360"/>
    <w:rsid w:val="00AF785C"/>
    <w:rsid w:val="00B00723"/>
    <w:rsid w:val="00B02834"/>
    <w:rsid w:val="00B030CC"/>
    <w:rsid w:val="00B03219"/>
    <w:rsid w:val="00B059C8"/>
    <w:rsid w:val="00B06B75"/>
    <w:rsid w:val="00B150D2"/>
    <w:rsid w:val="00B159B9"/>
    <w:rsid w:val="00B15B18"/>
    <w:rsid w:val="00B164B8"/>
    <w:rsid w:val="00B1735D"/>
    <w:rsid w:val="00B23962"/>
    <w:rsid w:val="00B2743D"/>
    <w:rsid w:val="00B34751"/>
    <w:rsid w:val="00B35A69"/>
    <w:rsid w:val="00B37409"/>
    <w:rsid w:val="00B4111A"/>
    <w:rsid w:val="00B411A5"/>
    <w:rsid w:val="00B4336B"/>
    <w:rsid w:val="00B44B2D"/>
    <w:rsid w:val="00B4561C"/>
    <w:rsid w:val="00B45E2F"/>
    <w:rsid w:val="00B50C5A"/>
    <w:rsid w:val="00B529B5"/>
    <w:rsid w:val="00B654E6"/>
    <w:rsid w:val="00B7369F"/>
    <w:rsid w:val="00B73758"/>
    <w:rsid w:val="00B74CEE"/>
    <w:rsid w:val="00B92909"/>
    <w:rsid w:val="00B936A2"/>
    <w:rsid w:val="00B93B9C"/>
    <w:rsid w:val="00B97CA3"/>
    <w:rsid w:val="00BA170E"/>
    <w:rsid w:val="00BA2EA0"/>
    <w:rsid w:val="00BA37E9"/>
    <w:rsid w:val="00BA4997"/>
    <w:rsid w:val="00BB100F"/>
    <w:rsid w:val="00BB1D8F"/>
    <w:rsid w:val="00BB33B0"/>
    <w:rsid w:val="00BB5ED6"/>
    <w:rsid w:val="00BB6184"/>
    <w:rsid w:val="00BC04A1"/>
    <w:rsid w:val="00BC09E3"/>
    <w:rsid w:val="00BD0069"/>
    <w:rsid w:val="00BD2260"/>
    <w:rsid w:val="00BE2F0C"/>
    <w:rsid w:val="00BE712E"/>
    <w:rsid w:val="00BE7EC1"/>
    <w:rsid w:val="00BF148D"/>
    <w:rsid w:val="00BF2E00"/>
    <w:rsid w:val="00BF3D5C"/>
    <w:rsid w:val="00BF564B"/>
    <w:rsid w:val="00BF59A0"/>
    <w:rsid w:val="00C00345"/>
    <w:rsid w:val="00C03866"/>
    <w:rsid w:val="00C04580"/>
    <w:rsid w:val="00C045E1"/>
    <w:rsid w:val="00C0587D"/>
    <w:rsid w:val="00C06057"/>
    <w:rsid w:val="00C07308"/>
    <w:rsid w:val="00C14202"/>
    <w:rsid w:val="00C17A70"/>
    <w:rsid w:val="00C23CBD"/>
    <w:rsid w:val="00C269EE"/>
    <w:rsid w:val="00C314C8"/>
    <w:rsid w:val="00C36E76"/>
    <w:rsid w:val="00C37464"/>
    <w:rsid w:val="00C37DEF"/>
    <w:rsid w:val="00C4035B"/>
    <w:rsid w:val="00C41590"/>
    <w:rsid w:val="00C44A66"/>
    <w:rsid w:val="00C50207"/>
    <w:rsid w:val="00C54F93"/>
    <w:rsid w:val="00C608F9"/>
    <w:rsid w:val="00C60B5E"/>
    <w:rsid w:val="00C616AA"/>
    <w:rsid w:val="00C707D0"/>
    <w:rsid w:val="00C70E60"/>
    <w:rsid w:val="00C72B96"/>
    <w:rsid w:val="00C7450A"/>
    <w:rsid w:val="00C75E8E"/>
    <w:rsid w:val="00C777AF"/>
    <w:rsid w:val="00C82403"/>
    <w:rsid w:val="00C832EC"/>
    <w:rsid w:val="00C84135"/>
    <w:rsid w:val="00C85ABD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D04CCF"/>
    <w:rsid w:val="00D05A97"/>
    <w:rsid w:val="00D06951"/>
    <w:rsid w:val="00D23B53"/>
    <w:rsid w:val="00D247FD"/>
    <w:rsid w:val="00D311E2"/>
    <w:rsid w:val="00D3794D"/>
    <w:rsid w:val="00D42D32"/>
    <w:rsid w:val="00D43DFE"/>
    <w:rsid w:val="00D53214"/>
    <w:rsid w:val="00D56EED"/>
    <w:rsid w:val="00D5737E"/>
    <w:rsid w:val="00D576AE"/>
    <w:rsid w:val="00D57EB4"/>
    <w:rsid w:val="00D611D4"/>
    <w:rsid w:val="00D637DE"/>
    <w:rsid w:val="00D65C87"/>
    <w:rsid w:val="00D67236"/>
    <w:rsid w:val="00D82F04"/>
    <w:rsid w:val="00D83166"/>
    <w:rsid w:val="00D8553A"/>
    <w:rsid w:val="00D86A8C"/>
    <w:rsid w:val="00D92AFC"/>
    <w:rsid w:val="00D94FAA"/>
    <w:rsid w:val="00DA76EF"/>
    <w:rsid w:val="00DA7837"/>
    <w:rsid w:val="00DA78D7"/>
    <w:rsid w:val="00DB1734"/>
    <w:rsid w:val="00DB1E3B"/>
    <w:rsid w:val="00DB3634"/>
    <w:rsid w:val="00DB5819"/>
    <w:rsid w:val="00DB7565"/>
    <w:rsid w:val="00DC2D81"/>
    <w:rsid w:val="00DC3F63"/>
    <w:rsid w:val="00DC6795"/>
    <w:rsid w:val="00DD51C9"/>
    <w:rsid w:val="00DD558E"/>
    <w:rsid w:val="00DD666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7556"/>
    <w:rsid w:val="00E07760"/>
    <w:rsid w:val="00E10587"/>
    <w:rsid w:val="00E10D2F"/>
    <w:rsid w:val="00E1193D"/>
    <w:rsid w:val="00E15D5E"/>
    <w:rsid w:val="00E2117D"/>
    <w:rsid w:val="00E25D9C"/>
    <w:rsid w:val="00E3133C"/>
    <w:rsid w:val="00E314E2"/>
    <w:rsid w:val="00E375A6"/>
    <w:rsid w:val="00E4170E"/>
    <w:rsid w:val="00E475C0"/>
    <w:rsid w:val="00E47C90"/>
    <w:rsid w:val="00E53D1C"/>
    <w:rsid w:val="00E56104"/>
    <w:rsid w:val="00E629DD"/>
    <w:rsid w:val="00E63FC8"/>
    <w:rsid w:val="00E67B8C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685B"/>
    <w:rsid w:val="00EB0060"/>
    <w:rsid w:val="00EB0B5D"/>
    <w:rsid w:val="00EB1DDE"/>
    <w:rsid w:val="00EB588D"/>
    <w:rsid w:val="00EC1183"/>
    <w:rsid w:val="00EC1424"/>
    <w:rsid w:val="00EC25F8"/>
    <w:rsid w:val="00EC2DC3"/>
    <w:rsid w:val="00EC3311"/>
    <w:rsid w:val="00EC395E"/>
    <w:rsid w:val="00ED0772"/>
    <w:rsid w:val="00ED68A3"/>
    <w:rsid w:val="00EE504A"/>
    <w:rsid w:val="00EF0409"/>
    <w:rsid w:val="00EF20FF"/>
    <w:rsid w:val="00EF5188"/>
    <w:rsid w:val="00EF6C54"/>
    <w:rsid w:val="00F01A18"/>
    <w:rsid w:val="00F01C12"/>
    <w:rsid w:val="00F020ED"/>
    <w:rsid w:val="00F05163"/>
    <w:rsid w:val="00F12C78"/>
    <w:rsid w:val="00F1623F"/>
    <w:rsid w:val="00F16A1F"/>
    <w:rsid w:val="00F2034F"/>
    <w:rsid w:val="00F204BC"/>
    <w:rsid w:val="00F20E66"/>
    <w:rsid w:val="00F23DC0"/>
    <w:rsid w:val="00F23FE8"/>
    <w:rsid w:val="00F27DA7"/>
    <w:rsid w:val="00F3064E"/>
    <w:rsid w:val="00F34357"/>
    <w:rsid w:val="00F4076F"/>
    <w:rsid w:val="00F42E8E"/>
    <w:rsid w:val="00F47489"/>
    <w:rsid w:val="00F536A3"/>
    <w:rsid w:val="00F540B2"/>
    <w:rsid w:val="00F57093"/>
    <w:rsid w:val="00F5767C"/>
    <w:rsid w:val="00F63643"/>
    <w:rsid w:val="00F7187D"/>
    <w:rsid w:val="00F84B0A"/>
    <w:rsid w:val="00F87953"/>
    <w:rsid w:val="00F90ED3"/>
    <w:rsid w:val="00F9128C"/>
    <w:rsid w:val="00F947E6"/>
    <w:rsid w:val="00F95F56"/>
    <w:rsid w:val="00F979F3"/>
    <w:rsid w:val="00F97EE7"/>
    <w:rsid w:val="00FA0811"/>
    <w:rsid w:val="00FA0C31"/>
    <w:rsid w:val="00FA2E03"/>
    <w:rsid w:val="00FA6A3F"/>
    <w:rsid w:val="00FA70F3"/>
    <w:rsid w:val="00FB2A82"/>
    <w:rsid w:val="00FB31D2"/>
    <w:rsid w:val="00FB4052"/>
    <w:rsid w:val="00FB7F50"/>
    <w:rsid w:val="00FC31E7"/>
    <w:rsid w:val="00FC4BC4"/>
    <w:rsid w:val="00FC6C93"/>
    <w:rsid w:val="00FD7F4D"/>
    <w:rsid w:val="00FE3F7D"/>
    <w:rsid w:val="00FE4AFE"/>
    <w:rsid w:val="00FE66AE"/>
    <w:rsid w:val="00FF3F1C"/>
    <w:rsid w:val="00FF6993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pple-converted-space">
    <w:name w:val="apple-converted-space"/>
    <w:basedOn w:val="a0"/>
    <w:rsid w:val="00FF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pple-converted-space">
    <w:name w:val="apple-converted-space"/>
    <w:basedOn w:val="a0"/>
    <w:rsid w:val="00F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68ED-C3AA-40B7-A9BA-CBEBCE04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2898</Words>
  <Characters>20142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22995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Али Алиев</cp:lastModifiedBy>
  <cp:revision>7</cp:revision>
  <cp:lastPrinted>2017-04-04T10:24:00Z</cp:lastPrinted>
  <dcterms:created xsi:type="dcterms:W3CDTF">2017-03-27T12:26:00Z</dcterms:created>
  <dcterms:modified xsi:type="dcterms:W3CDTF">2017-04-04T10:41:00Z</dcterms:modified>
</cp:coreProperties>
</file>